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0F0DB" w14:textId="77777777" w:rsidR="003B029C" w:rsidRDefault="003B029C" w:rsidP="003B029C">
      <w:pPr>
        <w:rPr>
          <w:b/>
          <w:bCs/>
          <w:sz w:val="40"/>
          <w:szCs w:val="40"/>
        </w:rPr>
      </w:pPr>
      <w:r>
        <w:rPr>
          <w:noProof/>
        </w:rPr>
        <w:drawing>
          <wp:inline distT="0" distB="0" distL="0" distR="0" wp14:anchorId="72258EA8" wp14:editId="25DEC688">
            <wp:extent cx="882650" cy="381000"/>
            <wp:effectExtent l="0" t="0" r="0" b="0"/>
            <wp:docPr id="1102658890" name="Picture 1" descr="A logo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074463" name="Picture 1" descr="A logo with black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7413" cy="391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4D867" w14:textId="77777777" w:rsidR="003B029C" w:rsidRPr="00915879" w:rsidRDefault="003B029C" w:rsidP="003B029C">
      <w:pPr>
        <w:jc w:val="center"/>
        <w:rPr>
          <w:b/>
          <w:bCs/>
          <w:sz w:val="40"/>
          <w:szCs w:val="40"/>
        </w:rPr>
      </w:pPr>
      <w:r w:rsidRPr="00915879">
        <w:rPr>
          <w:b/>
          <w:bCs/>
          <w:sz w:val="40"/>
          <w:szCs w:val="40"/>
        </w:rPr>
        <w:t>COMMUNITY BENEFITS AGREEEMENTS EDI Supports</w:t>
      </w:r>
    </w:p>
    <w:p w14:paraId="059EAEE7" w14:textId="77777777" w:rsidR="003B029C" w:rsidRDefault="003B029C" w:rsidP="003B029C">
      <w:pPr>
        <w:jc w:val="center"/>
        <w:rPr>
          <w:rFonts w:ascii="Avenir Next LT Pro" w:hAnsi="Avenir Next LT Pro" w:cs="Times New Roman"/>
          <w:b/>
          <w:bCs/>
          <w:sz w:val="28"/>
          <w:szCs w:val="28"/>
        </w:rPr>
      </w:pPr>
      <w:r w:rsidRPr="00915879">
        <w:rPr>
          <w:b/>
          <w:bCs/>
          <w:sz w:val="40"/>
          <w:szCs w:val="40"/>
        </w:rPr>
        <w:t>Where to Find Help in Divigo</w:t>
      </w:r>
      <w:r w:rsidRPr="00915879">
        <w:rPr>
          <w:rFonts w:ascii="Avenir Next LT Pro" w:hAnsi="Avenir Next LT Pro" w:cs="Times New Roman"/>
          <w:b/>
          <w:bCs/>
          <w:sz w:val="28"/>
          <w:szCs w:val="28"/>
        </w:rPr>
        <w:t>™</w:t>
      </w:r>
    </w:p>
    <w:p w14:paraId="39464C07" w14:textId="77777777" w:rsidR="00FC2562" w:rsidRPr="00915879" w:rsidRDefault="00FC2562" w:rsidP="003B029C">
      <w:pPr>
        <w:jc w:val="center"/>
        <w:rPr>
          <w:b/>
          <w:bCs/>
          <w:sz w:val="40"/>
          <w:szCs w:val="40"/>
        </w:rPr>
      </w:pPr>
    </w:p>
    <w:tbl>
      <w:tblPr>
        <w:tblStyle w:val="TableGrid"/>
        <w:tblW w:w="13041" w:type="dxa"/>
        <w:tblInd w:w="-5" w:type="dxa"/>
        <w:tblLook w:val="04A0" w:firstRow="1" w:lastRow="0" w:firstColumn="1" w:lastColumn="0" w:noHBand="0" w:noVBand="1"/>
      </w:tblPr>
      <w:tblGrid>
        <w:gridCol w:w="3556"/>
        <w:gridCol w:w="6102"/>
        <w:gridCol w:w="3302"/>
        <w:gridCol w:w="81"/>
      </w:tblGrid>
      <w:tr w:rsidR="003B029C" w:rsidRPr="00E331C5" w14:paraId="6502AC7B" w14:textId="77777777" w:rsidTr="00405DE0">
        <w:trPr>
          <w:trHeight w:val="557"/>
        </w:trPr>
        <w:tc>
          <w:tcPr>
            <w:tcW w:w="13041" w:type="dxa"/>
            <w:gridSpan w:val="4"/>
          </w:tcPr>
          <w:p w14:paraId="33A89256" w14:textId="77777777" w:rsidR="003B029C" w:rsidRPr="00C1246E" w:rsidRDefault="003B029C" w:rsidP="00405DE0">
            <w:pPr>
              <w:jc w:val="center"/>
              <w:rPr>
                <w:rFonts w:ascii="Avenir Next LT Pro" w:hAnsi="Avenir Next LT Pro"/>
              </w:rPr>
            </w:pPr>
            <w:r w:rsidRPr="00E331C5">
              <w:rPr>
                <w:rFonts w:ascii="Avenir Next LT Pro" w:hAnsi="Avenir Next LT Pro"/>
              </w:rPr>
              <w:br w:type="page"/>
            </w:r>
            <w:r>
              <w:rPr>
                <w:rFonts w:ascii="Avenir Next LT Pro" w:hAnsi="Avenir Next LT Pro"/>
                <w:b/>
                <w:bCs/>
                <w:color w:val="C00000"/>
                <w:sz w:val="32"/>
                <w:szCs w:val="32"/>
              </w:rPr>
              <w:t>BIPOC RECRUITMENT &amp; ADVANCEMENT</w:t>
            </w:r>
          </w:p>
        </w:tc>
      </w:tr>
      <w:tr w:rsidR="003B029C" w:rsidRPr="00E331C5" w14:paraId="69C7A1D9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329FD036" w14:textId="77777777" w:rsidR="003B029C" w:rsidRPr="000A4A54" w:rsidRDefault="003B029C" w:rsidP="00405DE0">
            <w:pPr>
              <w:rPr>
                <w:rFonts w:ascii="Avenir Next LT Pro" w:hAnsi="Avenir Next LT Pro" w:cstheme="minorHAnsi"/>
                <w:b/>
                <w:bCs/>
                <w:sz w:val="32"/>
                <w:szCs w:val="32"/>
              </w:rPr>
            </w:pPr>
            <w:r w:rsidRPr="000A4A54">
              <w:rPr>
                <w:b/>
                <w:bCs/>
                <w:sz w:val="32"/>
                <w:szCs w:val="32"/>
              </w:rPr>
              <w:t>CBA Vision</w:t>
            </w:r>
          </w:p>
        </w:tc>
        <w:tc>
          <w:tcPr>
            <w:tcW w:w="6102" w:type="dxa"/>
          </w:tcPr>
          <w:p w14:paraId="3803862D" w14:textId="77777777" w:rsidR="003B029C" w:rsidRPr="000A4A54" w:rsidRDefault="003B029C" w:rsidP="00405DE0">
            <w:pPr>
              <w:rPr>
                <w:rFonts w:ascii="Avenir Next LT Pro" w:hAnsi="Avenir Next LT Pro" w:cstheme="minorHAnsi"/>
                <w:b/>
                <w:bCs/>
                <w:sz w:val="32"/>
                <w:szCs w:val="32"/>
              </w:rPr>
            </w:pPr>
            <w:r w:rsidRPr="000A4A54">
              <w:rPr>
                <w:b/>
                <w:bCs/>
                <w:sz w:val="32"/>
                <w:szCs w:val="32"/>
              </w:rPr>
              <w:t>Divigo Support</w:t>
            </w:r>
          </w:p>
        </w:tc>
        <w:tc>
          <w:tcPr>
            <w:tcW w:w="3302" w:type="dxa"/>
          </w:tcPr>
          <w:p w14:paraId="7A3F4F06" w14:textId="77777777" w:rsidR="003B029C" w:rsidRPr="000A4A54" w:rsidRDefault="003B029C" w:rsidP="00405DE0">
            <w:pPr>
              <w:rPr>
                <w:rFonts w:ascii="Avenir Next LT Pro" w:hAnsi="Avenir Next LT Pro" w:cstheme="minorHAnsi"/>
                <w:b/>
                <w:bCs/>
                <w:sz w:val="32"/>
                <w:szCs w:val="32"/>
              </w:rPr>
            </w:pPr>
            <w:r w:rsidRPr="000A4A54">
              <w:rPr>
                <w:b/>
                <w:bCs/>
                <w:sz w:val="32"/>
                <w:szCs w:val="32"/>
              </w:rPr>
              <w:t>Divigo Location</w:t>
            </w:r>
          </w:p>
        </w:tc>
      </w:tr>
      <w:tr w:rsidR="003B029C" w:rsidRPr="00E331C5" w14:paraId="2A8C2422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2A98E7A9" w14:textId="77777777" w:rsidR="003B029C" w:rsidRDefault="003B029C" w:rsidP="00405DE0">
            <w:pPr>
              <w:rPr>
                <w:rFonts w:ascii="Avenir Next LT Pro" w:hAnsi="Avenir Next LT Pro" w:cstheme="minorHAnsi"/>
              </w:rPr>
            </w:pPr>
          </w:p>
          <w:p w14:paraId="46FC1277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  <w:r w:rsidRPr="00267A71">
              <w:rPr>
                <w:rFonts w:ascii="Avenir Next LT Pro" w:hAnsi="Avenir Next LT Pro" w:cstheme="minorHAnsi"/>
              </w:rPr>
              <w:t xml:space="preserve">Inclusive, bias-free: recruitment; assessment; professional development; advancement; procurement; and long-term workforce development. </w:t>
            </w:r>
            <w:r w:rsidRPr="00267A71">
              <w:rPr>
                <w:rFonts w:ascii="Avenir Next LT Pro" w:hAnsi="Avenir Next LT Pro" w:cstheme="minorHAnsi"/>
              </w:rPr>
              <w:tab/>
            </w:r>
          </w:p>
        </w:tc>
        <w:tc>
          <w:tcPr>
            <w:tcW w:w="6102" w:type="dxa"/>
          </w:tcPr>
          <w:p w14:paraId="4F5D316D" w14:textId="77777777" w:rsidR="003B029C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</w:p>
          <w:p w14:paraId="453E0667" w14:textId="77777777" w:rsidR="003B029C" w:rsidRPr="00267A71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 w:rsidRPr="00267A71">
              <w:rPr>
                <w:rFonts w:ascii="Avenir Next LT Pro" w:hAnsi="Avenir Next LT Pro" w:cstheme="minorHAnsi"/>
              </w:rPr>
              <w:t>Scenario</w:t>
            </w:r>
            <w:r>
              <w:rPr>
                <w:rFonts w:ascii="Avenir Next LT Pro" w:hAnsi="Avenir Next LT Pro" w:cstheme="minorHAnsi"/>
              </w:rPr>
              <w:t xml:space="preserve">/situation </w:t>
            </w:r>
            <w:r w:rsidRPr="00267A71">
              <w:rPr>
                <w:rFonts w:ascii="Avenir Next LT Pro" w:hAnsi="Avenir Next LT Pro" w:cstheme="minorHAnsi"/>
              </w:rPr>
              <w:t xml:space="preserve">-based learning and </w:t>
            </w:r>
            <w:r>
              <w:rPr>
                <w:rFonts w:ascii="Avenir Next LT Pro" w:hAnsi="Avenir Next LT Pro" w:cstheme="minorHAnsi"/>
              </w:rPr>
              <w:t>solutions to unexpected EDI encounters</w:t>
            </w:r>
          </w:p>
          <w:p w14:paraId="77887528" w14:textId="77777777" w:rsidR="003B029C" w:rsidRPr="00E331C5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49037445" w14:textId="77777777" w:rsidR="003B029C" w:rsidRDefault="003B029C" w:rsidP="00405DE0">
            <w:pPr>
              <w:rPr>
                <w:rFonts w:ascii="Avenir Next LT Pro" w:hAnsi="Avenir Next LT Pro" w:cstheme="minorHAnsi"/>
              </w:rPr>
            </w:pPr>
          </w:p>
          <w:p w14:paraId="249054E8" w14:textId="77777777" w:rsidR="003B029C" w:rsidRDefault="003B029C" w:rsidP="00405DE0">
            <w:pPr>
              <w:rPr>
                <w:rFonts w:ascii="Avenir Next LT Pro" w:hAnsi="Avenir Next LT Pro" w:cstheme="minorHAnsi"/>
                <w:color w:val="4472C4" w:themeColor="accent1"/>
              </w:rPr>
            </w:pPr>
            <w:r w:rsidRPr="00527A2B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HELP CENTER </w:t>
            </w:r>
            <w:r w:rsidRPr="00527A2B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  <w:p w14:paraId="501619F4" w14:textId="77777777" w:rsidR="003B029C" w:rsidRDefault="003B029C" w:rsidP="00405DE0">
            <w:pPr>
              <w:rPr>
                <w:rFonts w:ascii="Avenir Next LT Pro" w:hAnsi="Avenir Next LT Pro" w:cstheme="minorHAnsi"/>
                <w:color w:val="4472C4" w:themeColor="accent1"/>
              </w:rPr>
            </w:pPr>
          </w:p>
          <w:p w14:paraId="7AEE7F07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  <w:r w:rsidRPr="00527A2B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IN THE MOMENT </w:t>
            </w:r>
            <w:r w:rsidRPr="00527A2B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3B029C" w:rsidRPr="00E331C5" w14:paraId="36F98A08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5D52F81A" w14:textId="77777777" w:rsidR="003B029C" w:rsidRDefault="003B029C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5304EFC9" w14:textId="35C78D14" w:rsidR="003B029C" w:rsidRDefault="007123D0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 xml:space="preserve">Expand </w:t>
            </w:r>
            <w:r w:rsidR="002E1BA7">
              <w:rPr>
                <w:rFonts w:ascii="Avenir Next LT Pro" w:hAnsi="Avenir Next LT Pro" w:cstheme="minorHAnsi"/>
              </w:rPr>
              <w:t>understanding of “Bias”</w:t>
            </w:r>
          </w:p>
        </w:tc>
        <w:tc>
          <w:tcPr>
            <w:tcW w:w="3302" w:type="dxa"/>
          </w:tcPr>
          <w:p w14:paraId="7FFABC6F" w14:textId="5FBA5559" w:rsidR="003B029C" w:rsidRDefault="003B029C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RESOURCE</w:t>
            </w:r>
            <w:r w:rsidR="00203098">
              <w:rPr>
                <w:rFonts w:ascii="Avenir Next LT Pro" w:hAnsi="Avenir Next LT Pro" w:cstheme="minorHAnsi"/>
              </w:rPr>
              <w:t xml:space="preserve"> CENTER</w:t>
            </w:r>
            <w:r w:rsidRPr="00363B0C">
              <w:rPr>
                <w:rFonts w:ascii="Avenir Next LT Pro" w:hAnsi="Avenir Next LT Pro" w:cstheme="minorHAnsi"/>
              </w:rPr>
              <w:t xml:space="preserve">  </w:t>
            </w:r>
          </w:p>
          <w:p w14:paraId="4D02A4BE" w14:textId="77777777" w:rsidR="003B029C" w:rsidRDefault="00FA5576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“Bias”</w:t>
            </w:r>
          </w:p>
          <w:p w14:paraId="45BAF56D" w14:textId="77777777" w:rsidR="00FA5576" w:rsidRDefault="00FA5576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“Discrimination”</w:t>
            </w:r>
          </w:p>
          <w:p w14:paraId="54D0AA50" w14:textId="77777777" w:rsidR="00236244" w:rsidRDefault="00236244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“Hiring and Promotions”</w:t>
            </w:r>
          </w:p>
          <w:p w14:paraId="30AB1318" w14:textId="77777777" w:rsidR="003041C8" w:rsidRDefault="003041C8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“Indigenous Peoples”</w:t>
            </w:r>
          </w:p>
          <w:p w14:paraId="7FAA09C7" w14:textId="77777777" w:rsidR="00203098" w:rsidRDefault="00203098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“Labour”</w:t>
            </w:r>
          </w:p>
          <w:p w14:paraId="511BEA54" w14:textId="5F05EB23" w:rsidR="00203098" w:rsidRDefault="00203098" w:rsidP="00203098">
            <w:pPr>
              <w:rPr>
                <w:rFonts w:ascii="Avenir Next LT Pro" w:hAnsi="Avenir Next LT Pro" w:cstheme="minorHAnsi"/>
              </w:rPr>
            </w:pPr>
            <w:r w:rsidRPr="000D6A56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C11687" w:rsidRPr="00E331C5" w14:paraId="20E59EFD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4D63B22D" w14:textId="0A255894" w:rsidR="00C11687" w:rsidRDefault="00C81ABF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 xml:space="preserve">Foster </w:t>
            </w:r>
            <w:r w:rsidR="00AF0143">
              <w:rPr>
                <w:rFonts w:ascii="Avenir Next LT Pro" w:hAnsi="Avenir Next LT Pro" w:cstheme="minorHAnsi"/>
              </w:rPr>
              <w:t xml:space="preserve">an inclusive environment for women and </w:t>
            </w:r>
            <w:r w:rsidR="00B4700E">
              <w:rPr>
                <w:rFonts w:ascii="Avenir Next LT Pro" w:hAnsi="Avenir Next LT Pro" w:cstheme="minorHAnsi"/>
              </w:rPr>
              <w:t>racialized people</w:t>
            </w:r>
          </w:p>
        </w:tc>
        <w:tc>
          <w:tcPr>
            <w:tcW w:w="6102" w:type="dxa"/>
          </w:tcPr>
          <w:p w14:paraId="3BE6DCB3" w14:textId="77777777" w:rsidR="00C11687" w:rsidRDefault="00C11687" w:rsidP="00405DE0">
            <w:pPr>
              <w:jc w:val="center"/>
              <w:rPr>
                <w:rFonts w:ascii="Avenir Next LT Pro" w:hAnsi="Avenir Next LT Pro" w:cstheme="minorHAnsi"/>
              </w:rPr>
            </w:pPr>
          </w:p>
          <w:p w14:paraId="673F3868" w14:textId="77777777" w:rsidR="00C11687" w:rsidRDefault="00DF60E8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 xml:space="preserve">When </w:t>
            </w:r>
            <w:r w:rsidR="0070779C">
              <w:rPr>
                <w:rFonts w:ascii="Avenir Next LT Pro" w:hAnsi="Avenir Next LT Pro" w:cstheme="minorHAnsi"/>
              </w:rPr>
              <w:t>minoritized individuals hesitate to ask for help</w:t>
            </w:r>
          </w:p>
          <w:p w14:paraId="04B74FC1" w14:textId="3DBF25C2" w:rsidR="0070779C" w:rsidRDefault="0070779C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077B512B" w14:textId="1EBA9B4F" w:rsidR="00C11687" w:rsidRDefault="0070779C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CONNECTIONS/</w:t>
            </w:r>
            <w:r w:rsidR="00B53201">
              <w:rPr>
                <w:rFonts w:ascii="Avenir Next LT Pro" w:hAnsi="Avenir Next LT Pro" w:cstheme="minorHAnsi"/>
              </w:rPr>
              <w:t xml:space="preserve">Psychological Safety </w:t>
            </w:r>
            <w:r w:rsidR="00B53201" w:rsidRPr="000D6A56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B53201" w:rsidRPr="007C7F24" w14:paraId="18FE780E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37149B8B" w14:textId="77777777" w:rsidR="00B53201" w:rsidRDefault="00B53201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2C9FFCE3" w14:textId="77777777" w:rsidR="00B53201" w:rsidRDefault="00B53201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10B55EB1" w14:textId="6F922A33" w:rsidR="00B53201" w:rsidRPr="007C7F24" w:rsidRDefault="007C7F24" w:rsidP="00405DE0">
            <w:pPr>
              <w:rPr>
                <w:rFonts w:ascii="Avenir Next LT Pro" w:hAnsi="Avenir Next LT Pro" w:cstheme="minorHAnsi"/>
              </w:rPr>
            </w:pPr>
            <w:r w:rsidRPr="007C7F24">
              <w:rPr>
                <w:rFonts w:ascii="Avenir Next LT Pro" w:hAnsi="Avenir Next LT Pro" w:cstheme="minorHAnsi"/>
              </w:rPr>
              <w:t>MIN</w:t>
            </w:r>
            <w:r>
              <w:rPr>
                <w:rFonts w:ascii="Avenir Next LT Pro" w:hAnsi="Avenir Next LT Pro" w:cstheme="minorHAnsi"/>
              </w:rPr>
              <w:t>I</w:t>
            </w:r>
            <w:r w:rsidRPr="007C7F24">
              <w:rPr>
                <w:rFonts w:ascii="Avenir Next LT Pro" w:hAnsi="Avenir Next LT Pro" w:cstheme="minorHAnsi"/>
              </w:rPr>
              <w:t xml:space="preserve"> COURSES/Psychological Safety/Silence </w:t>
            </w:r>
            <w:r w:rsidRPr="000D6A56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FC2562" w:rsidRPr="00E331C5" w14:paraId="39BEA448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4912481F" w14:textId="77777777" w:rsidR="00FC2562" w:rsidRPr="007C7F24" w:rsidRDefault="00FC2562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11B58760" w14:textId="77777777" w:rsidR="00FC2562" w:rsidRPr="007C7F24" w:rsidRDefault="00FC2562" w:rsidP="00405DE0">
            <w:pPr>
              <w:jc w:val="center"/>
              <w:rPr>
                <w:rFonts w:ascii="Avenir Next LT Pro" w:hAnsi="Avenir Next LT Pro" w:cstheme="minorHAnsi"/>
              </w:rPr>
            </w:pPr>
          </w:p>
          <w:p w14:paraId="5D65B4D0" w14:textId="426D8358" w:rsidR="00DC410C" w:rsidRDefault="00F064D5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De-mystifying “Privilege”</w:t>
            </w:r>
          </w:p>
        </w:tc>
        <w:tc>
          <w:tcPr>
            <w:tcW w:w="3302" w:type="dxa"/>
          </w:tcPr>
          <w:p w14:paraId="21D66A74" w14:textId="4B342058" w:rsidR="00FC2562" w:rsidRDefault="00F064D5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CONNECTIONS/Privile</w:t>
            </w:r>
            <w:r w:rsidR="00622114">
              <w:rPr>
                <w:rFonts w:ascii="Avenir Next LT Pro" w:hAnsi="Avenir Next LT Pro" w:cstheme="minorHAnsi"/>
              </w:rPr>
              <w:t>ge/</w:t>
            </w:r>
            <w:r w:rsidR="00622114" w:rsidRPr="000D6A56">
              <w:rPr>
                <w:rFonts w:ascii="Avenir Next LT Pro" w:hAnsi="Avenir Next LT Pro" w:cstheme="minorHAnsi"/>
                <w:color w:val="4472C4" w:themeColor="accent1"/>
              </w:rPr>
              <w:t xml:space="preserve"> Link here</w:t>
            </w:r>
          </w:p>
        </w:tc>
      </w:tr>
      <w:tr w:rsidR="00B4700E" w:rsidRPr="00E331C5" w14:paraId="547AAC46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0FDD3AD9" w14:textId="77777777" w:rsidR="00B4700E" w:rsidRPr="007C7F24" w:rsidRDefault="00B4700E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248C1B70" w14:textId="77777777" w:rsidR="00B4700E" w:rsidRDefault="00B4700E" w:rsidP="00405DE0">
            <w:pPr>
              <w:jc w:val="center"/>
              <w:rPr>
                <w:rFonts w:ascii="Avenir Next LT Pro" w:hAnsi="Avenir Next LT Pro" w:cstheme="minorHAnsi"/>
              </w:rPr>
            </w:pPr>
          </w:p>
          <w:p w14:paraId="327AD796" w14:textId="77777777" w:rsidR="00B4700E" w:rsidRDefault="009E19FB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Addressing harassment</w:t>
            </w:r>
          </w:p>
          <w:p w14:paraId="35274750" w14:textId="2F8E723A" w:rsidR="009E19FB" w:rsidRPr="007C7F24" w:rsidRDefault="009E19FB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2E4F2768" w14:textId="77777777" w:rsidR="00B4700E" w:rsidRDefault="00B4700E" w:rsidP="00405DE0">
            <w:pPr>
              <w:rPr>
                <w:rFonts w:ascii="Avenir Next LT Pro" w:hAnsi="Avenir Next LT Pro" w:cstheme="minorHAnsi"/>
              </w:rPr>
            </w:pPr>
          </w:p>
          <w:p w14:paraId="38D68246" w14:textId="77777777" w:rsidR="009E19FB" w:rsidRDefault="009E19FB" w:rsidP="009E19FB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RESOURCE CENTER</w:t>
            </w:r>
            <w:r w:rsidRPr="00363B0C">
              <w:rPr>
                <w:rFonts w:ascii="Avenir Next LT Pro" w:hAnsi="Avenir Next LT Pro" w:cstheme="minorHAnsi"/>
              </w:rPr>
              <w:t xml:space="preserve">  </w:t>
            </w:r>
          </w:p>
          <w:p w14:paraId="735DCD1C" w14:textId="77777777" w:rsidR="009E19FB" w:rsidRDefault="009E19FB" w:rsidP="009E19FB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“Harassment”</w:t>
            </w:r>
          </w:p>
          <w:p w14:paraId="3C46A492" w14:textId="77777777" w:rsidR="009E19FB" w:rsidRDefault="00AF522F" w:rsidP="009E19FB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“Misogynoir”</w:t>
            </w:r>
          </w:p>
          <w:p w14:paraId="783129DD" w14:textId="77777777" w:rsidR="00AF522F" w:rsidRDefault="00AF522F" w:rsidP="009E19FB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</w:t>
            </w:r>
            <w:r w:rsidR="00E739B1">
              <w:rPr>
                <w:rFonts w:ascii="Avenir Next LT Pro" w:hAnsi="Avenir Next LT Pro" w:cstheme="minorHAnsi"/>
              </w:rPr>
              <w:t>Calling Out and Calling In”</w:t>
            </w:r>
          </w:p>
          <w:p w14:paraId="38DC1578" w14:textId="77777777" w:rsidR="00B61521" w:rsidRDefault="00B61521" w:rsidP="009E19FB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“Gender &amp; Sexuality”</w:t>
            </w:r>
          </w:p>
          <w:p w14:paraId="3EE78F8B" w14:textId="5099075C" w:rsidR="00842E32" w:rsidRPr="009E19FB" w:rsidRDefault="00842E32" w:rsidP="009E19FB">
            <w:pPr>
              <w:rPr>
                <w:rFonts w:ascii="Avenir Next LT Pro" w:hAnsi="Avenir Next LT Pro" w:cstheme="minorHAnsi"/>
              </w:rPr>
            </w:pP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A44FEE" w:rsidRPr="00E331C5" w14:paraId="23CE1481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6309E115" w14:textId="77777777" w:rsidR="00A44FEE" w:rsidRPr="007C7F24" w:rsidRDefault="00A44FEE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67268B03" w14:textId="77777777" w:rsidR="00A44FEE" w:rsidRPr="00A44FEE" w:rsidRDefault="00A44FEE" w:rsidP="00A44FEE">
            <w:pPr>
              <w:jc w:val="center"/>
              <w:rPr>
                <w:rFonts w:ascii="Avenir Next LT Pro" w:hAnsi="Avenir Next LT Pro" w:cstheme="minorHAnsi"/>
              </w:rPr>
            </w:pPr>
            <w:r w:rsidRPr="00A44FEE">
              <w:rPr>
                <w:rFonts w:ascii="Avenir Next LT Pro" w:hAnsi="Avenir Next LT Pro" w:cstheme="minorHAnsi"/>
              </w:rPr>
              <w:t>Retaining women after hiring</w:t>
            </w:r>
          </w:p>
          <w:p w14:paraId="0D0CE083" w14:textId="09229F21" w:rsidR="00A44FEE" w:rsidRDefault="00A44FEE" w:rsidP="00A44FEE">
            <w:pPr>
              <w:jc w:val="center"/>
              <w:rPr>
                <w:rFonts w:ascii="Avenir Next LT Pro" w:hAnsi="Avenir Next LT Pro" w:cstheme="minorHAnsi"/>
              </w:rPr>
            </w:pPr>
            <w:r w:rsidRPr="00A44FEE">
              <w:rPr>
                <w:rFonts w:ascii="Avenir Next LT Pro" w:hAnsi="Avenir Next LT Pro" w:cstheme="minorHAnsi"/>
              </w:rPr>
              <w:tab/>
            </w:r>
          </w:p>
        </w:tc>
        <w:tc>
          <w:tcPr>
            <w:tcW w:w="3302" w:type="dxa"/>
          </w:tcPr>
          <w:p w14:paraId="420DBB0F" w14:textId="13BAD3B0" w:rsidR="00A44FEE" w:rsidRDefault="00A44FEE" w:rsidP="00405DE0">
            <w:pPr>
              <w:rPr>
                <w:rFonts w:ascii="Avenir Next LT Pro" w:hAnsi="Avenir Next LT Pro" w:cstheme="minorHAnsi"/>
              </w:rPr>
            </w:pPr>
            <w:r w:rsidRPr="00A44FEE">
              <w:rPr>
                <w:rFonts w:ascii="Avenir Next LT Pro" w:hAnsi="Avenir Next LT Pro" w:cstheme="minorHAnsi"/>
              </w:rPr>
              <w:t xml:space="preserve">CONNECTIONS/Glass Ceilings </w:t>
            </w:r>
            <w:r w:rsidRPr="00A44FEE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3B029C" w:rsidRPr="00E331C5" w14:paraId="0E672099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1E3135DE" w14:textId="77777777" w:rsidR="003B029C" w:rsidRDefault="003B029C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60EC3AC5" w14:textId="77777777" w:rsidR="003B029C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Open Dialogue Communication tool</w:t>
            </w:r>
          </w:p>
        </w:tc>
        <w:tc>
          <w:tcPr>
            <w:tcW w:w="3302" w:type="dxa"/>
          </w:tcPr>
          <w:p w14:paraId="61978F73" w14:textId="77777777" w:rsidR="003B029C" w:rsidRDefault="003B029C" w:rsidP="00405DE0">
            <w:pPr>
              <w:rPr>
                <w:rFonts w:ascii="Avenir Next LT Pro" w:hAnsi="Avenir Next LT Pro" w:cstheme="minorHAnsi"/>
              </w:rPr>
            </w:pPr>
            <w:r w:rsidRPr="00540B1C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 Management </w:t>
            </w: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3B029C" w:rsidRPr="00E331C5" w14:paraId="564A9957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255A3DB0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11FD53F2" w14:textId="77777777" w:rsidR="003B029C" w:rsidRPr="00267A71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 w:rsidRPr="00F72FF7">
              <w:rPr>
                <w:rFonts w:ascii="Avenir Next LT Pro" w:hAnsi="Avenir Next LT Pro" w:cstheme="minorHAnsi"/>
                <w:i/>
                <w:iCs/>
              </w:rPr>
              <w:t>Five Little Foxes: A Tale of the Slippery Slope from Stereotypes to “Isms” and “Phobias”.</w:t>
            </w:r>
          </w:p>
          <w:p w14:paraId="3E8A1792" w14:textId="77777777" w:rsidR="003B029C" w:rsidRPr="00E331C5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52B71FC5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  <w:r w:rsidRPr="00527A2B">
              <w:rPr>
                <w:rFonts w:ascii="Avenir Next LT Pro" w:hAnsi="Avenir Next LT Pro" w:cstheme="minorHAnsi"/>
              </w:rPr>
              <w:t>INSPIR &amp; TOOLS/</w:t>
            </w:r>
            <w:r w:rsidRPr="00267A71">
              <w:rPr>
                <w:rFonts w:ascii="Avenir Next LT Pro" w:hAnsi="Avenir Next LT Pro" w:cstheme="minorHAnsi"/>
              </w:rPr>
              <w:t>Tales from the Trenches podcast</w:t>
            </w:r>
            <w:r>
              <w:rPr>
                <w:rFonts w:ascii="Avenir Next LT Pro" w:hAnsi="Avenir Next LT Pro" w:cstheme="minorHAnsi"/>
              </w:rPr>
              <w:t xml:space="preserve"> series </w:t>
            </w:r>
            <w:r w:rsidRPr="00527A2B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3B029C" w:rsidRPr="00E331C5" w14:paraId="22130F9C" w14:textId="77777777" w:rsidTr="00BC1E1B">
        <w:trPr>
          <w:gridAfter w:val="1"/>
          <w:wAfter w:w="81" w:type="dxa"/>
          <w:trHeight w:val="515"/>
        </w:trPr>
        <w:tc>
          <w:tcPr>
            <w:tcW w:w="3556" w:type="dxa"/>
          </w:tcPr>
          <w:p w14:paraId="06E9711B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44A4CBC3" w14:textId="77777777" w:rsidR="003B029C" w:rsidRPr="00267A71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 w:rsidRPr="00267A71">
              <w:rPr>
                <w:rFonts w:ascii="Avenir Next LT Pro" w:hAnsi="Avenir Next LT Pro" w:cstheme="minorHAnsi"/>
              </w:rPr>
              <w:t>SHIFT: A Framework to Embed Inclusive Practices</w:t>
            </w:r>
          </w:p>
          <w:p w14:paraId="0129BF1A" w14:textId="77777777" w:rsidR="003B029C" w:rsidRPr="00267A71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3994F1F5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  <w:r w:rsidRPr="00F60F7C">
              <w:rPr>
                <w:rFonts w:ascii="Avenir Next LT Pro" w:hAnsi="Avenir Next LT Pro" w:cstheme="minorHAnsi"/>
                <w:b/>
                <w:bCs/>
                <w:color w:val="FF0000"/>
                <w:sz w:val="28"/>
                <w:szCs w:val="28"/>
              </w:rPr>
              <w:t>*</w:t>
            </w:r>
            <w:r w:rsidRPr="00527A2B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IN THE MOMENT </w:t>
            </w:r>
            <w:r w:rsidRPr="00527A2B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BC1E1B" w:rsidRPr="00E331C5" w14:paraId="7D376B33" w14:textId="77777777" w:rsidTr="00BC1E1B">
        <w:trPr>
          <w:gridAfter w:val="1"/>
          <w:wAfter w:w="81" w:type="dxa"/>
          <w:trHeight w:val="515"/>
        </w:trPr>
        <w:tc>
          <w:tcPr>
            <w:tcW w:w="3556" w:type="dxa"/>
          </w:tcPr>
          <w:p w14:paraId="67437937" w14:textId="77777777" w:rsidR="00BC1E1B" w:rsidRPr="00E331C5" w:rsidRDefault="00BC1E1B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0A90B7C8" w14:textId="77777777" w:rsidR="00BC1E1B" w:rsidRPr="00BC1E1B" w:rsidRDefault="00BC1E1B" w:rsidP="00BC1E1B">
            <w:pPr>
              <w:jc w:val="center"/>
              <w:rPr>
                <w:rFonts w:ascii="Avenir Next LT Pro" w:hAnsi="Avenir Next LT Pro" w:cstheme="minorHAnsi"/>
              </w:rPr>
            </w:pPr>
          </w:p>
          <w:p w14:paraId="6CE71FF0" w14:textId="1488EC26" w:rsidR="00BC1E1B" w:rsidRPr="00267A71" w:rsidRDefault="00BC1E1B" w:rsidP="00BC1E1B">
            <w:pPr>
              <w:jc w:val="center"/>
              <w:rPr>
                <w:rFonts w:ascii="Avenir Next LT Pro" w:hAnsi="Avenir Next LT Pro" w:cstheme="minorHAnsi"/>
              </w:rPr>
            </w:pPr>
            <w:r w:rsidRPr="00BC1E1B">
              <w:rPr>
                <w:rFonts w:ascii="Avenir Next LT Pro" w:hAnsi="Avenir Next LT Pro" w:cstheme="minorHAnsi"/>
              </w:rPr>
              <w:t xml:space="preserve">Encourage allyship </w:t>
            </w:r>
            <w:r w:rsidRPr="00BC1E1B">
              <w:rPr>
                <w:rFonts w:ascii="Avenir Next LT Pro" w:hAnsi="Avenir Next LT Pro" w:cstheme="minorHAnsi"/>
              </w:rPr>
              <w:tab/>
            </w:r>
          </w:p>
          <w:p w14:paraId="228E1AE8" w14:textId="038D4499" w:rsidR="00BC1E1B" w:rsidRPr="00267A71" w:rsidRDefault="00BC1E1B" w:rsidP="00BC1E1B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772DE58E" w14:textId="77777777" w:rsidR="00BC1E1B" w:rsidRPr="00BC1E1B" w:rsidRDefault="00BC1E1B" w:rsidP="00BC1E1B">
            <w:pPr>
              <w:rPr>
                <w:rFonts w:ascii="Avenir Next LT Pro" w:hAnsi="Avenir Next LT Pro" w:cstheme="minorHAnsi"/>
              </w:rPr>
            </w:pPr>
            <w:r w:rsidRPr="00BC1E1B">
              <w:rPr>
                <w:rFonts w:ascii="Avenir Next LT Pro" w:hAnsi="Avenir Next LT Pro" w:cstheme="minorHAnsi"/>
              </w:rPr>
              <w:t>INSPIR &amp; TOOLS/ FYI</w:t>
            </w:r>
          </w:p>
          <w:p w14:paraId="40AB0DA6" w14:textId="36CC781D" w:rsidR="00BC1E1B" w:rsidRPr="00F60F7C" w:rsidRDefault="00BC1E1B" w:rsidP="00BC1E1B">
            <w:pPr>
              <w:rPr>
                <w:rFonts w:ascii="Avenir Next LT Pro" w:hAnsi="Avenir Next LT Pro" w:cstheme="minorHAnsi"/>
                <w:b/>
                <w:bCs/>
                <w:color w:val="FF0000"/>
                <w:sz w:val="28"/>
                <w:szCs w:val="28"/>
              </w:rPr>
            </w:pPr>
            <w:r w:rsidRPr="00BC1E1B">
              <w:rPr>
                <w:rFonts w:ascii="Avenir Next LT Pro" w:hAnsi="Avenir Next LT Pro" w:cstheme="minorHAnsi"/>
              </w:rPr>
              <w:t xml:space="preserve"> </w:t>
            </w:r>
            <w:r w:rsidRPr="00BC1E1B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3B029C" w:rsidRPr="00E331C5" w14:paraId="14DFD1AE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504A9D2D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  <w:r w:rsidRPr="00965E58">
              <w:rPr>
                <w:rFonts w:ascii="Avenir Next LT Pro" w:hAnsi="Avenir Next LT Pro" w:cstheme="minorHAnsi"/>
              </w:rPr>
              <w:t>Support EDI role to embed inclusive organizational policies and practices.</w:t>
            </w:r>
          </w:p>
        </w:tc>
        <w:tc>
          <w:tcPr>
            <w:tcW w:w="6102" w:type="dxa"/>
          </w:tcPr>
          <w:p w14:paraId="597CA874" w14:textId="77777777" w:rsidR="003B029C" w:rsidRPr="00267A71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 w:rsidRPr="00540B1C">
              <w:rPr>
                <w:rFonts w:ascii="Avenir Next LT Pro" w:hAnsi="Avenir Next LT Pro" w:cstheme="minorHAnsi"/>
              </w:rPr>
              <w:t>Embedding Change in Key Operational Areas: The Questions to Ask</w:t>
            </w:r>
          </w:p>
          <w:p w14:paraId="1E575391" w14:textId="77777777" w:rsidR="003B029C" w:rsidRPr="00267A71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172DAAF5" w14:textId="29988136" w:rsidR="003B029C" w:rsidRPr="00540B1C" w:rsidRDefault="003B029C" w:rsidP="00405DE0">
            <w:pPr>
              <w:rPr>
                <w:rFonts w:ascii="Avenir Next LT Pro" w:hAnsi="Avenir Next LT Pro" w:cstheme="minorHAnsi"/>
              </w:rPr>
            </w:pPr>
            <w:r w:rsidRPr="00540B1C">
              <w:rPr>
                <w:rFonts w:ascii="Avenir Next LT Pro" w:hAnsi="Avenir Next LT Pro" w:cstheme="minorHAnsi"/>
              </w:rPr>
              <w:t>INSPIR &amp; TOOLS/Guides</w:t>
            </w:r>
          </w:p>
          <w:p w14:paraId="4E044535" w14:textId="77777777" w:rsidR="003B029C" w:rsidRPr="00F60F7C" w:rsidRDefault="003B029C" w:rsidP="00405DE0">
            <w:pPr>
              <w:rPr>
                <w:rFonts w:ascii="Avenir Next LT Pro" w:hAnsi="Avenir Next LT Pro" w:cstheme="minorHAnsi"/>
                <w:b/>
                <w:bCs/>
                <w:color w:val="FF0000"/>
                <w:sz w:val="28"/>
                <w:szCs w:val="28"/>
              </w:rPr>
            </w:pP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4F1C93" w:rsidRPr="00E331C5" w14:paraId="3D0710B6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03C7EA7C" w14:textId="77777777" w:rsidR="004F1C93" w:rsidRPr="00965E58" w:rsidRDefault="004F1C93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327A3A97" w14:textId="77777777" w:rsidR="004F1C93" w:rsidRDefault="00155299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 xml:space="preserve">Retaining </w:t>
            </w:r>
            <w:r w:rsidR="002A2206">
              <w:rPr>
                <w:rFonts w:ascii="Avenir Next LT Pro" w:hAnsi="Avenir Next LT Pro" w:cstheme="minorHAnsi"/>
              </w:rPr>
              <w:t>women after hiring</w:t>
            </w:r>
          </w:p>
          <w:p w14:paraId="5B69EE74" w14:textId="77777777" w:rsidR="002A2206" w:rsidRDefault="002A2206" w:rsidP="00405DE0">
            <w:pPr>
              <w:jc w:val="center"/>
              <w:rPr>
                <w:rFonts w:ascii="Avenir Next LT Pro" w:hAnsi="Avenir Next LT Pro" w:cstheme="minorHAnsi"/>
              </w:rPr>
            </w:pPr>
          </w:p>
          <w:p w14:paraId="277B48BA" w14:textId="4B98C4F4" w:rsidR="002A2206" w:rsidRPr="00540B1C" w:rsidRDefault="002A2206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3302" w:type="dxa"/>
          </w:tcPr>
          <w:p w14:paraId="3FA1CB75" w14:textId="048D3249" w:rsidR="004F1C93" w:rsidRPr="00540B1C" w:rsidRDefault="002A2206" w:rsidP="00405DE0">
            <w:pPr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 xml:space="preserve">CONNECTIONS/Glass Ceilings </w:t>
            </w: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2A2206" w:rsidRPr="00E331C5" w14:paraId="6F7D35CF" w14:textId="77777777" w:rsidTr="00BC1E1B">
        <w:trPr>
          <w:gridAfter w:val="1"/>
          <w:wAfter w:w="81" w:type="dxa"/>
        </w:trPr>
        <w:tc>
          <w:tcPr>
            <w:tcW w:w="3556" w:type="dxa"/>
          </w:tcPr>
          <w:p w14:paraId="5F6FB325" w14:textId="77777777" w:rsidR="002A2206" w:rsidRPr="00965E58" w:rsidRDefault="002A2206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102" w:type="dxa"/>
          </w:tcPr>
          <w:p w14:paraId="5B388B86" w14:textId="08C9323A" w:rsidR="002A2206" w:rsidRDefault="00034684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The glass cliff b</w:t>
            </w:r>
            <w:r w:rsidR="00DD4F81">
              <w:rPr>
                <w:rFonts w:ascii="Avenir Next LT Pro" w:hAnsi="Avenir Next LT Pro" w:cstheme="minorHAnsi"/>
              </w:rPr>
              <w:t>eyond the glass ceiling</w:t>
            </w:r>
          </w:p>
        </w:tc>
        <w:tc>
          <w:tcPr>
            <w:tcW w:w="3302" w:type="dxa"/>
          </w:tcPr>
          <w:p w14:paraId="234D81E7" w14:textId="66A1B754" w:rsidR="002A2206" w:rsidRDefault="00E50054" w:rsidP="00405DE0">
            <w:pPr>
              <w:rPr>
                <w:rFonts w:ascii="Avenir Next LT Pro" w:hAnsi="Avenir Next LT Pro" w:cstheme="minorHAnsi"/>
              </w:rPr>
            </w:pPr>
            <w:r w:rsidRPr="00540B1C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 5-Minute Reads </w:t>
            </w: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</w:tbl>
    <w:p w14:paraId="7835EADC" w14:textId="77777777" w:rsidR="003B029C" w:rsidRDefault="003B029C">
      <w:r>
        <w:br w:type="page"/>
      </w:r>
    </w:p>
    <w:tbl>
      <w:tblPr>
        <w:tblStyle w:val="TableGrid"/>
        <w:tblW w:w="12955" w:type="dxa"/>
        <w:tblInd w:w="-5" w:type="dxa"/>
        <w:tblLook w:val="04A0" w:firstRow="1" w:lastRow="0" w:firstColumn="1" w:lastColumn="0" w:noHBand="0" w:noVBand="1"/>
      </w:tblPr>
      <w:tblGrid>
        <w:gridCol w:w="3686"/>
        <w:gridCol w:w="6379"/>
        <w:gridCol w:w="2890"/>
      </w:tblGrid>
      <w:tr w:rsidR="003B029C" w:rsidRPr="00E331C5" w14:paraId="7706033A" w14:textId="77777777" w:rsidTr="003B029C">
        <w:tc>
          <w:tcPr>
            <w:tcW w:w="3686" w:type="dxa"/>
          </w:tcPr>
          <w:p w14:paraId="697BC85D" w14:textId="55E61EBC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379" w:type="dxa"/>
          </w:tcPr>
          <w:p w14:paraId="4CC294EA" w14:textId="77777777" w:rsidR="003B029C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 w:rsidRPr="00F72FF7">
              <w:rPr>
                <w:rFonts w:ascii="Avenir Next LT Pro" w:hAnsi="Avenir Next LT Pro" w:cstheme="minorHAnsi"/>
              </w:rPr>
              <w:t>Diversity Committee Action Planning Framework</w:t>
            </w:r>
          </w:p>
          <w:p w14:paraId="5FD7BBE2" w14:textId="77777777" w:rsidR="003B029C" w:rsidRPr="00267A71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</w:p>
        </w:tc>
        <w:tc>
          <w:tcPr>
            <w:tcW w:w="2890" w:type="dxa"/>
          </w:tcPr>
          <w:p w14:paraId="724FB600" w14:textId="77777777" w:rsidR="003B029C" w:rsidRPr="00F60F7C" w:rsidRDefault="003B029C" w:rsidP="00405DE0">
            <w:pPr>
              <w:rPr>
                <w:rFonts w:ascii="Avenir Next LT Pro" w:hAnsi="Avenir Next LT Pro" w:cstheme="minorHAnsi"/>
                <w:b/>
                <w:bCs/>
                <w:color w:val="FF0000"/>
                <w:sz w:val="28"/>
                <w:szCs w:val="28"/>
              </w:rPr>
            </w:pPr>
            <w:r w:rsidRPr="00F60F7C">
              <w:rPr>
                <w:rFonts w:ascii="Avenir Next LT Pro" w:hAnsi="Avenir Next LT Pro" w:cstheme="minorHAnsi"/>
                <w:b/>
                <w:bCs/>
                <w:color w:val="FF0000"/>
                <w:sz w:val="28"/>
                <w:szCs w:val="28"/>
              </w:rPr>
              <w:t>*</w:t>
            </w:r>
            <w:r w:rsidRPr="00540B1C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 Frameworks </w:t>
            </w: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3B029C" w:rsidRPr="00E331C5" w14:paraId="01AB2C67" w14:textId="77777777" w:rsidTr="003B029C">
        <w:tc>
          <w:tcPr>
            <w:tcW w:w="3686" w:type="dxa"/>
          </w:tcPr>
          <w:p w14:paraId="3CB6B132" w14:textId="77777777" w:rsidR="003B029C" w:rsidRPr="00965E58" w:rsidRDefault="003B029C" w:rsidP="00405DE0">
            <w:pPr>
              <w:rPr>
                <w:rFonts w:ascii="Avenir Next LT Pro" w:hAnsi="Avenir Next LT Pro" w:cstheme="minorHAnsi"/>
              </w:rPr>
            </w:pPr>
            <w:r w:rsidRPr="00965E58">
              <w:rPr>
                <w:rFonts w:ascii="Avenir Next LT Pro" w:hAnsi="Avenir Next LT Pro" w:cstheme="minorHAnsi"/>
              </w:rPr>
              <w:t xml:space="preserve">Leverage Success Stories </w:t>
            </w:r>
          </w:p>
          <w:p w14:paraId="47B89F02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379" w:type="dxa"/>
          </w:tcPr>
          <w:p w14:paraId="10B8F362" w14:textId="77777777" w:rsidR="003B029C" w:rsidRPr="00F72FF7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>
              <w:rPr>
                <w:rFonts w:ascii="Avenir Next LT Pro" w:hAnsi="Avenir Next LT Pro" w:cstheme="minorHAnsi"/>
              </w:rPr>
              <w:t>Ideas from change agents and everyday thought-leaders</w:t>
            </w:r>
          </w:p>
        </w:tc>
        <w:tc>
          <w:tcPr>
            <w:tcW w:w="2890" w:type="dxa"/>
          </w:tcPr>
          <w:p w14:paraId="225DC068" w14:textId="77777777" w:rsidR="003B029C" w:rsidRPr="00F60F7C" w:rsidRDefault="003B029C" w:rsidP="00405DE0">
            <w:pPr>
              <w:rPr>
                <w:rFonts w:ascii="Avenir Next LT Pro" w:hAnsi="Avenir Next LT Pro" w:cstheme="minorHAnsi"/>
                <w:b/>
                <w:bCs/>
                <w:color w:val="FF0000"/>
                <w:sz w:val="28"/>
                <w:szCs w:val="28"/>
              </w:rPr>
            </w:pPr>
            <w:r w:rsidRPr="00540B1C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 Fireside Chats </w:t>
            </w: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  <w:tr w:rsidR="003B029C" w:rsidRPr="00E331C5" w14:paraId="6F0D73EF" w14:textId="77777777" w:rsidTr="003B029C">
        <w:tc>
          <w:tcPr>
            <w:tcW w:w="3686" w:type="dxa"/>
          </w:tcPr>
          <w:p w14:paraId="1ED31DFF" w14:textId="77777777" w:rsidR="003B029C" w:rsidRPr="00E331C5" w:rsidRDefault="003B029C" w:rsidP="00405DE0">
            <w:pPr>
              <w:rPr>
                <w:rFonts w:ascii="Avenir Next LT Pro" w:hAnsi="Avenir Next LT Pro" w:cstheme="minorHAnsi"/>
              </w:rPr>
            </w:pPr>
          </w:p>
        </w:tc>
        <w:tc>
          <w:tcPr>
            <w:tcW w:w="6379" w:type="dxa"/>
          </w:tcPr>
          <w:p w14:paraId="24328A6B" w14:textId="77777777" w:rsidR="003B029C" w:rsidRPr="00F72FF7" w:rsidRDefault="003B029C" w:rsidP="00405DE0">
            <w:pPr>
              <w:jc w:val="center"/>
              <w:rPr>
                <w:rFonts w:ascii="Avenir Next LT Pro" w:hAnsi="Avenir Next LT Pro" w:cstheme="minorHAnsi"/>
              </w:rPr>
            </w:pPr>
            <w:r w:rsidRPr="00EE1301">
              <w:rPr>
                <w:rFonts w:ascii="Avenir Next LT Pro" w:hAnsi="Avenir Next LT Pro" w:cstheme="minorHAnsi"/>
                <w:i/>
                <w:iCs/>
              </w:rPr>
              <w:t>The Power of Storytelling</w:t>
            </w:r>
          </w:p>
        </w:tc>
        <w:tc>
          <w:tcPr>
            <w:tcW w:w="2890" w:type="dxa"/>
          </w:tcPr>
          <w:p w14:paraId="41F4FFFD" w14:textId="77777777" w:rsidR="003B029C" w:rsidRPr="00F60F7C" w:rsidRDefault="003B029C" w:rsidP="00405DE0">
            <w:pPr>
              <w:rPr>
                <w:rFonts w:ascii="Avenir Next LT Pro" w:hAnsi="Avenir Next LT Pro" w:cstheme="minorHAnsi"/>
                <w:b/>
                <w:bCs/>
                <w:color w:val="FF0000"/>
                <w:sz w:val="28"/>
                <w:szCs w:val="28"/>
              </w:rPr>
            </w:pPr>
            <w:r w:rsidRPr="00540B1C">
              <w:rPr>
                <w:rFonts w:ascii="Avenir Next LT Pro" w:hAnsi="Avenir Next LT Pro" w:cstheme="minorHAnsi"/>
              </w:rPr>
              <w:t>INSPIR &amp; TOOLS/</w:t>
            </w:r>
            <w:r>
              <w:rPr>
                <w:rFonts w:ascii="Avenir Next LT Pro" w:hAnsi="Avenir Next LT Pro" w:cstheme="minorHAnsi"/>
              </w:rPr>
              <w:t xml:space="preserve"> 5-Minute Reads </w:t>
            </w:r>
            <w:r w:rsidRPr="00540B1C">
              <w:rPr>
                <w:rFonts w:ascii="Avenir Next LT Pro" w:hAnsi="Avenir Next LT Pro" w:cstheme="minorHAnsi"/>
                <w:color w:val="4472C4" w:themeColor="accent1"/>
              </w:rPr>
              <w:t>Link here</w:t>
            </w:r>
          </w:p>
        </w:tc>
      </w:tr>
    </w:tbl>
    <w:p w14:paraId="6E268B31" w14:textId="77777777" w:rsidR="003C59BF" w:rsidRDefault="003C59BF"/>
    <w:sectPr w:rsidR="003C59BF" w:rsidSect="003B029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29C"/>
    <w:rsid w:val="00034684"/>
    <w:rsid w:val="000820E9"/>
    <w:rsid w:val="00155299"/>
    <w:rsid w:val="00203098"/>
    <w:rsid w:val="00236244"/>
    <w:rsid w:val="002A2206"/>
    <w:rsid w:val="002E1BA7"/>
    <w:rsid w:val="003041C8"/>
    <w:rsid w:val="003B029C"/>
    <w:rsid w:val="003C59BF"/>
    <w:rsid w:val="004F1C93"/>
    <w:rsid w:val="005951CB"/>
    <w:rsid w:val="00622114"/>
    <w:rsid w:val="0070779C"/>
    <w:rsid w:val="007123D0"/>
    <w:rsid w:val="007C7F24"/>
    <w:rsid w:val="00842E32"/>
    <w:rsid w:val="00937607"/>
    <w:rsid w:val="009E19FB"/>
    <w:rsid w:val="00A44FEE"/>
    <w:rsid w:val="00AF0143"/>
    <w:rsid w:val="00AF522F"/>
    <w:rsid w:val="00B4700E"/>
    <w:rsid w:val="00B53201"/>
    <w:rsid w:val="00B61521"/>
    <w:rsid w:val="00BC1E1B"/>
    <w:rsid w:val="00C11687"/>
    <w:rsid w:val="00C81ABF"/>
    <w:rsid w:val="00CE5214"/>
    <w:rsid w:val="00DC410C"/>
    <w:rsid w:val="00DD4F81"/>
    <w:rsid w:val="00DF60E8"/>
    <w:rsid w:val="00E50054"/>
    <w:rsid w:val="00E739B1"/>
    <w:rsid w:val="00F064D5"/>
    <w:rsid w:val="00FA5576"/>
    <w:rsid w:val="00FC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A1ED5"/>
  <w15:chartTrackingRefBased/>
  <w15:docId w15:val="{BC061747-C7D9-4639-BE50-017DC49B5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29C"/>
  </w:style>
  <w:style w:type="paragraph" w:styleId="Heading1">
    <w:name w:val="heading 1"/>
    <w:basedOn w:val="Normal"/>
    <w:next w:val="Normal"/>
    <w:link w:val="Heading1Char"/>
    <w:uiPriority w:val="9"/>
    <w:qFormat/>
    <w:rsid w:val="003B02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0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2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2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2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2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2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2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2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2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02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2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2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2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2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2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2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2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2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0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2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02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2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02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2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02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2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2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29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B0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Brown</dc:creator>
  <cp:keywords/>
  <dc:description/>
  <cp:lastModifiedBy>Maureen Brown</cp:lastModifiedBy>
  <cp:revision>33</cp:revision>
  <dcterms:created xsi:type="dcterms:W3CDTF">2025-05-20T02:16:00Z</dcterms:created>
  <dcterms:modified xsi:type="dcterms:W3CDTF">2025-05-20T03:14:00Z</dcterms:modified>
</cp:coreProperties>
</file>